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9" w:rsidRPr="003E35D9" w:rsidRDefault="003E35D9" w:rsidP="003E35D9">
      <w:pPr>
        <w:jc w:val="center"/>
        <w:rPr>
          <w:b/>
        </w:rPr>
      </w:pPr>
      <w:r w:rsidRPr="003E35D9">
        <w:rPr>
          <w:b/>
        </w:rPr>
        <w:t>NSDL DP Investor complaint data</w:t>
      </w:r>
      <w:r w:rsidR="0059776E">
        <w:rPr>
          <w:b/>
        </w:rPr>
        <w:t xml:space="preserve"> </w:t>
      </w:r>
      <w:r w:rsidR="003974CC">
        <w:rPr>
          <w:b/>
        </w:rPr>
        <w:t>–  F.Y</w:t>
      </w:r>
      <w:r w:rsidR="00121E73">
        <w:rPr>
          <w:b/>
        </w:rPr>
        <w:t xml:space="preserve"> 2024-25</w:t>
      </w:r>
    </w:p>
    <w:tbl>
      <w:tblPr>
        <w:tblW w:w="11721" w:type="dxa"/>
        <w:tblInd w:w="-1178" w:type="dxa"/>
        <w:tblLook w:val="04A0" w:firstRow="1" w:lastRow="0" w:firstColumn="1" w:lastColumn="0" w:noHBand="0" w:noVBand="1"/>
      </w:tblPr>
      <w:tblGrid>
        <w:gridCol w:w="460"/>
        <w:gridCol w:w="718"/>
        <w:gridCol w:w="8"/>
        <w:gridCol w:w="452"/>
        <w:gridCol w:w="19"/>
        <w:gridCol w:w="1600"/>
        <w:gridCol w:w="131"/>
        <w:gridCol w:w="57"/>
        <w:gridCol w:w="1825"/>
        <w:gridCol w:w="31"/>
        <w:gridCol w:w="670"/>
        <w:gridCol w:w="940"/>
        <w:gridCol w:w="99"/>
        <w:gridCol w:w="729"/>
        <w:gridCol w:w="819"/>
        <w:gridCol w:w="192"/>
        <w:gridCol w:w="757"/>
        <w:gridCol w:w="515"/>
        <w:gridCol w:w="388"/>
        <w:gridCol w:w="352"/>
        <w:gridCol w:w="959"/>
      </w:tblGrid>
      <w:tr w:rsidR="00BB67BF" w:rsidRPr="00BB67BF" w:rsidTr="008B7EEC">
        <w:trPr>
          <w:trHeight w:val="300"/>
        </w:trPr>
        <w:tc>
          <w:tcPr>
            <w:tcW w:w="117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r w:rsidR="00CD32DA">
              <w:rPr>
                <w:rFonts w:ascii="Calibri" w:eastAsia="Times New Roman" w:hAnsi="Calibri" w:cs="Calibri"/>
                <w:color w:val="000000"/>
              </w:rPr>
              <w:t>for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 xml:space="preserve"> Month</w:t>
            </w:r>
            <w:r w:rsidR="005230ED">
              <w:rPr>
                <w:rFonts w:ascii="Calibri" w:eastAsia="Times New Roman" w:hAnsi="Calibri" w:cs="Calibri"/>
                <w:color w:val="000000"/>
              </w:rPr>
              <w:t xml:space="preserve"> Ending April 2024</w:t>
            </w:r>
          </w:p>
        </w:tc>
      </w:tr>
      <w:tr w:rsidR="00BB67BF" w:rsidRPr="00BB67BF" w:rsidTr="008B7EE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From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Forward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 Month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Total Pending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Month of End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Resolution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</w:tr>
      <w:tr w:rsidR="00BB67BF" w:rsidRPr="00BB67BF" w:rsidTr="008B7EE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 Directly from Investors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 SEBI (SCORES)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Depositories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0444F5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833740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Other Sources (if any</w:t>
            </w:r>
            <w:r w:rsidR="005C5A7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C" w:rsidRDefault="008B7EEC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monthly disposal of complaints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8B7EEC">
        <w:trPr>
          <w:gridBefore w:val="3"/>
          <w:gridAfter w:val="1"/>
          <w:wBefore w:w="1186" w:type="dxa"/>
          <w:wAfter w:w="959" w:type="dxa"/>
          <w:trHeight w:val="52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Carried forward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Received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  <w:bookmarkStart w:id="0" w:name="_GoBack"/>
        <w:bookmarkEnd w:id="0"/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April-24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ind w:left="21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0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D" w:rsidRPr="00BB67BF" w:rsidRDefault="00333FED" w:rsidP="00333FE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0</w:t>
            </w:r>
          </w:p>
        </w:tc>
      </w:tr>
      <w:tr w:rsidR="00333FED" w:rsidRPr="00BB67BF" w:rsidTr="008B7EEC">
        <w:trPr>
          <w:gridBefore w:val="3"/>
          <w:gridAfter w:val="1"/>
          <w:wBefore w:w="1186" w:type="dxa"/>
          <w:wAfter w:w="959" w:type="dxa"/>
          <w:trHeight w:val="26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Pr="00BB67BF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D" w:rsidRDefault="00333FED" w:rsidP="0033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annual disposal of complaints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73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Forward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from Previous Year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 the year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 during the year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 end of the year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B0B71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2023-24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35D9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71" w:rsidRPr="00BB67BF" w:rsidRDefault="003E35D9" w:rsidP="00DB0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A06CD" w:rsidRPr="00BB67BF" w:rsidTr="008B7EEC">
        <w:trPr>
          <w:gridBefore w:val="2"/>
          <w:gridAfter w:val="2"/>
          <w:wBefore w:w="1178" w:type="dxa"/>
          <w:wAfter w:w="1311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Pr="00BB67BF" w:rsidRDefault="00BA06CD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Default="00BA06CD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2024-2025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Default="00BA06CD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Default="00BA06CD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Default="00BA06CD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CD" w:rsidRDefault="00BA06CD" w:rsidP="00DB0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BB67BF" w:rsidRDefault="00BB67BF" w:rsidP="008B7EEC"/>
    <w:sectPr w:rsidR="00BB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444F5"/>
    <w:rsid w:val="00121E73"/>
    <w:rsid w:val="0018735F"/>
    <w:rsid w:val="00333FED"/>
    <w:rsid w:val="003974CC"/>
    <w:rsid w:val="003A4E26"/>
    <w:rsid w:val="003B71B6"/>
    <w:rsid w:val="003E35D9"/>
    <w:rsid w:val="003E5CE4"/>
    <w:rsid w:val="005230ED"/>
    <w:rsid w:val="00556AA7"/>
    <w:rsid w:val="0059776E"/>
    <w:rsid w:val="005A618C"/>
    <w:rsid w:val="005B26EE"/>
    <w:rsid w:val="005C5A7B"/>
    <w:rsid w:val="006A683F"/>
    <w:rsid w:val="006E0C2D"/>
    <w:rsid w:val="00833740"/>
    <w:rsid w:val="008B7EEC"/>
    <w:rsid w:val="00B04922"/>
    <w:rsid w:val="00B12670"/>
    <w:rsid w:val="00BA06CD"/>
    <w:rsid w:val="00BB67BF"/>
    <w:rsid w:val="00C7373C"/>
    <w:rsid w:val="00CD32DA"/>
    <w:rsid w:val="00D5085A"/>
    <w:rsid w:val="00DB0B71"/>
    <w:rsid w:val="00DD12FB"/>
    <w:rsid w:val="00DD6012"/>
    <w:rsid w:val="00DD6723"/>
    <w:rsid w:val="00DE02F1"/>
    <w:rsid w:val="00ED390B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30E"/>
  <w15:chartTrackingRefBased/>
  <w15:docId w15:val="{9DB9AC85-0025-46CE-B9CF-115B2E7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Hitender</dc:creator>
  <cp:keywords/>
  <dc:description/>
  <cp:lastModifiedBy>Hitender</cp:lastModifiedBy>
  <cp:revision>27</cp:revision>
  <dcterms:created xsi:type="dcterms:W3CDTF">2023-12-12T14:25:00Z</dcterms:created>
  <dcterms:modified xsi:type="dcterms:W3CDTF">2024-05-06T07:53:00Z</dcterms:modified>
</cp:coreProperties>
</file>